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BBC" w:rsidRPr="00023CF6" w:rsidRDefault="006A1BBC" w:rsidP="00023CF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Cs w:val="24"/>
          <w:lang w:eastAsia="hu-HU"/>
        </w:rPr>
      </w:pPr>
      <w:bookmarkStart w:id="0" w:name="_GoBack"/>
      <w:bookmarkEnd w:id="0"/>
      <w:r w:rsidRPr="00023CF6">
        <w:rPr>
          <w:rFonts w:ascii="Times New Roman" w:eastAsia="Times New Roman" w:hAnsi="Times New Roman" w:cs="Times New Roman"/>
          <w:b/>
          <w:bCs/>
          <w:i/>
          <w:iCs/>
          <w:szCs w:val="36"/>
          <w:u w:val="single"/>
          <w:lang w:eastAsia="hu-HU"/>
        </w:rPr>
        <w:t xml:space="preserve">8. melléklet a </w:t>
      </w:r>
      <w:r w:rsidRPr="00023CF6">
        <w:rPr>
          <w:rFonts w:ascii="Times New Roman" w:eastAsia="Times New Roman" w:hAnsi="Times New Roman" w:cs="Times New Roman"/>
          <w:b/>
          <w:bCs/>
          <w:i/>
          <w:iCs/>
          <w:szCs w:val="24"/>
          <w:u w:val="single"/>
          <w:lang w:eastAsia="hu-HU"/>
        </w:rPr>
        <w:t>328/2011. (XII. 29.) Korm. rendelethez</w:t>
      </w:r>
    </w:p>
    <w:p w:rsidR="006A1BBC" w:rsidRDefault="006A1BBC" w:rsidP="006A1BB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023C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NYILATKOZAT </w:t>
      </w:r>
      <w:r w:rsidRPr="00023C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br/>
        <w:t>a Gyvt. 21/B. § (1) bekezdés b)-d) pontja és a Gyvt. 21/B. § (2) bekezdése szerinti ingyenes vagy kedvezményes intézményi gyermekétkeztetés igénybevételéhez</w:t>
      </w:r>
    </w:p>
    <w:p w:rsidR="006A1BBC" w:rsidRPr="006A1BBC" w:rsidRDefault="006A1BBC" w:rsidP="006A1BBC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lang w:eastAsia="hu-HU"/>
        </w:rPr>
      </w:pPr>
      <w:r w:rsidRPr="006A1BBC">
        <w:rPr>
          <w:rFonts w:ascii="Times New Roman" w:eastAsia="Times New Roman" w:hAnsi="Times New Roman" w:cs="Times New Roman"/>
          <w:lang w:eastAsia="hu-HU"/>
        </w:rPr>
        <w:t xml:space="preserve">1. Alulírott </w:t>
      </w:r>
      <w:r w:rsidR="00D65297">
        <w:rPr>
          <w:rFonts w:ascii="Times New Roman" w:eastAsia="Times New Roman" w:hAnsi="Times New Roman" w:cs="Times New Roman"/>
          <w:lang w:eastAsia="hu-HU"/>
        </w:rPr>
        <w:t>…………….</w:t>
      </w:r>
      <w:r w:rsidRPr="006A1BBC">
        <w:rPr>
          <w:rFonts w:ascii="Times New Roman" w:eastAsia="Times New Roman" w:hAnsi="Times New Roman" w:cs="Times New Roman"/>
          <w:lang w:eastAsia="hu-HU"/>
        </w:rPr>
        <w:t xml:space="preserve"> (születési név</w:t>
      </w:r>
      <w:r w:rsidR="00D65297">
        <w:rPr>
          <w:rFonts w:ascii="Times New Roman" w:eastAsia="Times New Roman" w:hAnsi="Times New Roman" w:cs="Times New Roman"/>
          <w:lang w:eastAsia="hu-HU"/>
        </w:rPr>
        <w:t xml:space="preserve"> ………………..</w:t>
      </w:r>
      <w:r w:rsidRPr="006A1BBC">
        <w:rPr>
          <w:rFonts w:ascii="Times New Roman" w:eastAsia="Times New Roman" w:hAnsi="Times New Roman" w:cs="Times New Roman"/>
          <w:lang w:eastAsia="hu-HU"/>
        </w:rPr>
        <w:t>, születési hely, idő ................., ..... ... ... anyja neve: ..............................) ........................................ szám alatti lakos, mint a</w:t>
      </w:r>
      <w:r w:rsidR="00B76EA3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6A1BBC" w:rsidRPr="006A1BBC" w:rsidRDefault="006A1BBC" w:rsidP="006A1BBC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lang w:eastAsia="hu-HU"/>
        </w:rPr>
      </w:pPr>
      <w:bookmarkStart w:id="1" w:name="pr289"/>
      <w:bookmarkEnd w:id="1"/>
      <w:r w:rsidRPr="006A1BBC">
        <w:rPr>
          <w:rFonts w:ascii="Times New Roman" w:eastAsia="Times New Roman" w:hAnsi="Times New Roman" w:cs="Times New Roman"/>
          <w:lang w:eastAsia="hu-HU"/>
        </w:rPr>
        <w:t>1.1. .................................... nevű gyermek (születési hely, idő ................., ..... ... ... anyja neve: ...................................................),</w:t>
      </w:r>
    </w:p>
    <w:p w:rsidR="006A1BBC" w:rsidRPr="006A1BBC" w:rsidRDefault="006A1BBC" w:rsidP="006A1BBC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lang w:eastAsia="hu-HU"/>
        </w:rPr>
      </w:pPr>
      <w:bookmarkStart w:id="2" w:name="pr290"/>
      <w:bookmarkEnd w:id="2"/>
      <w:r w:rsidRPr="006A1BBC">
        <w:rPr>
          <w:rFonts w:ascii="Times New Roman" w:eastAsia="Times New Roman" w:hAnsi="Times New Roman" w:cs="Times New Roman"/>
          <w:lang w:eastAsia="hu-HU"/>
        </w:rPr>
        <w:t>1.2. .................................... nevű gyermek (születési hely, idő ................., ..... ... ... anyja neve: ...................................................),*</w:t>
      </w:r>
    </w:p>
    <w:p w:rsidR="006A1BBC" w:rsidRPr="006A1BBC" w:rsidRDefault="006A1BBC" w:rsidP="006A1BBC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lang w:eastAsia="hu-HU"/>
        </w:rPr>
      </w:pPr>
      <w:bookmarkStart w:id="3" w:name="pr291"/>
      <w:bookmarkEnd w:id="3"/>
      <w:r w:rsidRPr="006A1BBC">
        <w:rPr>
          <w:rFonts w:ascii="Times New Roman" w:eastAsia="Times New Roman" w:hAnsi="Times New Roman" w:cs="Times New Roman"/>
          <w:lang w:eastAsia="hu-HU"/>
        </w:rPr>
        <w:t>1.3. .................................... nevű gyermek (születési hely, idő ................., ..... ... ... anyja neve: ...................................................),*</w:t>
      </w:r>
    </w:p>
    <w:p w:rsidR="006A1BBC" w:rsidRPr="006A1BBC" w:rsidRDefault="006A1BBC" w:rsidP="006A1BBC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A1BBC">
        <w:rPr>
          <w:rFonts w:ascii="Times New Roman" w:eastAsia="Times New Roman" w:hAnsi="Times New Roman" w:cs="Times New Roman"/>
          <w:lang w:eastAsia="hu-HU"/>
        </w:rPr>
        <w:t>1.4. .................................... nevű gyermek (születési hely, idő ................., ..... ... ... anyja neve: ...................................................),*</w:t>
      </w:r>
    </w:p>
    <w:p w:rsidR="006A1BBC" w:rsidRDefault="006A1BBC" w:rsidP="006A1BBC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A1BBC">
        <w:rPr>
          <w:rFonts w:ascii="Times New Roman" w:eastAsia="Times New Roman" w:hAnsi="Times New Roman" w:cs="Times New Roman"/>
          <w:lang w:eastAsia="hu-HU"/>
        </w:rPr>
        <w:t>1.5. .................................... nevű gyermek (születési hely, idő ................., ..... ... ... anyja neve: ...................................................),*</w:t>
      </w:r>
    </w:p>
    <w:p w:rsidR="006A1BBC" w:rsidRPr="006A1BBC" w:rsidRDefault="006A1BBC" w:rsidP="006A1BB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A1BBC">
        <w:rPr>
          <w:rFonts w:ascii="Times New Roman" w:eastAsia="Times New Roman" w:hAnsi="Times New Roman" w:cs="Times New Roman"/>
          <w:lang w:eastAsia="hu-HU"/>
        </w:rPr>
        <w:t xml:space="preserve">szülője/más törvényes képviselője (a megfelelő aláhúzandó) a gyermekek védelméről és a gyámügyi igazgatásról szóló 1997. évi XXXI. törvény 21/B. § (1) bekezdés </w:t>
      </w:r>
      <w:r w:rsidRPr="006A1BBC">
        <w:rPr>
          <w:rFonts w:ascii="Times New Roman" w:eastAsia="Times New Roman" w:hAnsi="Times New Roman" w:cs="Times New Roman"/>
          <w:i/>
          <w:iCs/>
          <w:lang w:eastAsia="hu-HU"/>
        </w:rPr>
        <w:t xml:space="preserve">b)-d) </w:t>
      </w:r>
      <w:r w:rsidRPr="006A1BBC">
        <w:rPr>
          <w:rFonts w:ascii="Times New Roman" w:eastAsia="Times New Roman" w:hAnsi="Times New Roman" w:cs="Times New Roman"/>
          <w:lang w:eastAsia="hu-HU"/>
        </w:rPr>
        <w:t>pontja és (2) bekezdése szerinti ingyenes vagy kedvezményes gyermekétkeztetés igénybevételét az alábbi jogcím alapján kérem, mivel a gyermek(ek):**</w:t>
      </w:r>
    </w:p>
    <w:p w:rsidR="006A1BBC" w:rsidRPr="006A1BBC" w:rsidRDefault="006A1BBC" w:rsidP="006A1BBC">
      <w:pPr>
        <w:spacing w:after="0" w:line="240" w:lineRule="auto"/>
        <w:ind w:firstLine="238"/>
        <w:rPr>
          <w:rFonts w:ascii="Times New Roman" w:eastAsia="Times New Roman" w:hAnsi="Times New Roman" w:cs="Times New Roman"/>
          <w:lang w:eastAsia="hu-HU"/>
        </w:rPr>
      </w:pPr>
      <w:r w:rsidRPr="006A1BBC">
        <w:rPr>
          <w:rFonts w:ascii="Times New Roman" w:eastAsia="Times New Roman" w:hAnsi="Times New Roman" w:cs="Times New Roman"/>
          <w:i/>
          <w:iCs/>
          <w:lang w:eastAsia="hu-HU"/>
        </w:rPr>
        <w:t xml:space="preserve">a) </w:t>
      </w:r>
      <w:r w:rsidRPr="006A1BBC">
        <w:rPr>
          <w:rFonts w:ascii="Times New Roman" w:eastAsia="Times New Roman" w:hAnsi="Times New Roman" w:cs="Times New Roman"/>
          <w:lang w:eastAsia="hu-HU"/>
        </w:rPr>
        <w:t xml:space="preserve">rendszeres gyermekvédelmi kedvezményben részesül ...... év .................. hónap ...... napjától, </w:t>
      </w:r>
    </w:p>
    <w:p w:rsidR="006A1BBC" w:rsidRPr="006A1BBC" w:rsidRDefault="006A1BBC" w:rsidP="006A1BBC">
      <w:pPr>
        <w:spacing w:after="0" w:line="240" w:lineRule="auto"/>
        <w:ind w:firstLine="238"/>
        <w:rPr>
          <w:rFonts w:ascii="Times New Roman" w:eastAsia="Times New Roman" w:hAnsi="Times New Roman" w:cs="Times New Roman"/>
          <w:lang w:eastAsia="hu-HU"/>
        </w:rPr>
      </w:pPr>
      <w:r w:rsidRPr="006A1BBC">
        <w:rPr>
          <w:rFonts w:ascii="Times New Roman" w:eastAsia="Times New Roman" w:hAnsi="Times New Roman" w:cs="Times New Roman"/>
          <w:i/>
          <w:iCs/>
          <w:lang w:eastAsia="hu-HU"/>
        </w:rPr>
        <w:t xml:space="preserve">b) </w:t>
      </w:r>
      <w:r w:rsidRPr="006A1BBC">
        <w:rPr>
          <w:rFonts w:ascii="Times New Roman" w:eastAsia="Times New Roman" w:hAnsi="Times New Roman" w:cs="Times New Roman"/>
          <w:lang w:eastAsia="hu-HU"/>
        </w:rPr>
        <w:t>tartósan beteg vagy fogyatékos,</w:t>
      </w:r>
    </w:p>
    <w:p w:rsidR="006A1BBC" w:rsidRPr="006A1BBC" w:rsidRDefault="006A1BBC" w:rsidP="006A1BBC">
      <w:pPr>
        <w:spacing w:after="0" w:line="240" w:lineRule="auto"/>
        <w:ind w:firstLine="238"/>
        <w:rPr>
          <w:rFonts w:ascii="Times New Roman" w:eastAsia="Times New Roman" w:hAnsi="Times New Roman" w:cs="Times New Roman"/>
          <w:lang w:eastAsia="hu-HU"/>
        </w:rPr>
      </w:pPr>
      <w:r w:rsidRPr="006A1BBC">
        <w:rPr>
          <w:rFonts w:ascii="Times New Roman" w:eastAsia="Times New Roman" w:hAnsi="Times New Roman" w:cs="Times New Roman"/>
          <w:i/>
          <w:iCs/>
          <w:lang w:eastAsia="hu-HU"/>
        </w:rPr>
        <w:t xml:space="preserve">c) </w:t>
      </w:r>
      <w:r w:rsidRPr="006A1BBC">
        <w:rPr>
          <w:rFonts w:ascii="Times New Roman" w:eastAsia="Times New Roman" w:hAnsi="Times New Roman" w:cs="Times New Roman"/>
          <w:lang w:eastAsia="hu-HU"/>
        </w:rPr>
        <w:t>családjában három vagy több gyermeket nevelnek,***</w:t>
      </w:r>
    </w:p>
    <w:p w:rsidR="00023CF6" w:rsidRDefault="006A1BBC" w:rsidP="006A1BBC">
      <w:pPr>
        <w:spacing w:after="0" w:line="240" w:lineRule="auto"/>
        <w:ind w:firstLine="238"/>
        <w:rPr>
          <w:rFonts w:ascii="Times New Roman" w:eastAsia="Times New Roman" w:hAnsi="Times New Roman" w:cs="Times New Roman"/>
          <w:lang w:eastAsia="hu-HU"/>
        </w:rPr>
      </w:pPr>
      <w:r w:rsidRPr="006A1BBC">
        <w:rPr>
          <w:rFonts w:ascii="Times New Roman" w:eastAsia="Times New Roman" w:hAnsi="Times New Roman" w:cs="Times New Roman"/>
          <w:i/>
          <w:iCs/>
          <w:lang w:eastAsia="hu-HU"/>
        </w:rPr>
        <w:t xml:space="preserve">d) </w:t>
      </w:r>
      <w:r w:rsidRPr="006A1BBC">
        <w:rPr>
          <w:rFonts w:ascii="Times New Roman" w:eastAsia="Times New Roman" w:hAnsi="Times New Roman" w:cs="Times New Roman"/>
          <w:lang w:eastAsia="hu-HU"/>
        </w:rPr>
        <w:t xml:space="preserve">nevelésbe vételét rendelte el a gyámhatóság, vagy </w:t>
      </w:r>
    </w:p>
    <w:p w:rsidR="006A1BBC" w:rsidRPr="006A1BBC" w:rsidRDefault="006A1BBC" w:rsidP="006A1BBC">
      <w:pPr>
        <w:spacing w:after="0" w:line="240" w:lineRule="auto"/>
        <w:ind w:firstLine="238"/>
        <w:rPr>
          <w:rFonts w:ascii="Times New Roman" w:eastAsia="Times New Roman" w:hAnsi="Times New Roman" w:cs="Times New Roman"/>
          <w:lang w:eastAsia="hu-HU"/>
        </w:rPr>
      </w:pPr>
      <w:r w:rsidRPr="006A1BBC">
        <w:rPr>
          <w:rFonts w:ascii="Times New Roman" w:eastAsia="Times New Roman" w:hAnsi="Times New Roman" w:cs="Times New Roman"/>
          <w:i/>
          <w:iCs/>
          <w:lang w:eastAsia="hu-HU"/>
        </w:rPr>
        <w:t xml:space="preserve">e) </w:t>
      </w:r>
      <w:r w:rsidRPr="006A1BBC">
        <w:rPr>
          <w:rFonts w:ascii="Times New Roman" w:eastAsia="Times New Roman" w:hAnsi="Times New Roman" w:cs="Times New Roman"/>
          <w:lang w:eastAsia="hu-HU"/>
        </w:rPr>
        <w:t>utógondozói ellátásban részesül.</w:t>
      </w:r>
    </w:p>
    <w:p w:rsidR="00023CF6" w:rsidRDefault="00023CF6" w:rsidP="00023CF6">
      <w:pPr>
        <w:spacing w:after="0" w:line="240" w:lineRule="auto"/>
        <w:ind w:firstLine="238"/>
        <w:rPr>
          <w:rFonts w:ascii="Times New Roman" w:eastAsia="Times New Roman" w:hAnsi="Times New Roman" w:cs="Times New Roman"/>
          <w:lang w:eastAsia="hu-HU"/>
        </w:rPr>
      </w:pPr>
    </w:p>
    <w:p w:rsidR="006A1BBC" w:rsidRPr="00023CF6" w:rsidRDefault="006A1BBC" w:rsidP="00023CF6">
      <w:pPr>
        <w:spacing w:after="0" w:line="240" w:lineRule="auto"/>
        <w:ind w:firstLine="238"/>
        <w:rPr>
          <w:rFonts w:ascii="Times New Roman" w:eastAsia="Times New Roman" w:hAnsi="Times New Roman" w:cs="Times New Roman"/>
          <w:b/>
          <w:lang w:eastAsia="hu-HU"/>
        </w:rPr>
      </w:pPr>
      <w:r w:rsidRPr="00023CF6">
        <w:rPr>
          <w:rFonts w:ascii="Times New Roman" w:eastAsia="Times New Roman" w:hAnsi="Times New Roman" w:cs="Times New Roman"/>
          <w:b/>
          <w:lang w:eastAsia="hu-HU"/>
        </w:rPr>
        <w:t>2. Az étkeztetés biztosítását</w:t>
      </w:r>
    </w:p>
    <w:p w:rsidR="006A1BBC" w:rsidRPr="00023CF6" w:rsidRDefault="006A1BBC" w:rsidP="00023CF6">
      <w:pPr>
        <w:spacing w:after="0" w:line="240" w:lineRule="auto"/>
        <w:ind w:firstLine="238"/>
        <w:rPr>
          <w:rFonts w:ascii="Times New Roman" w:eastAsia="Times New Roman" w:hAnsi="Times New Roman" w:cs="Times New Roman"/>
          <w:b/>
          <w:lang w:eastAsia="hu-HU"/>
        </w:rPr>
      </w:pPr>
      <w:r w:rsidRPr="00023CF6">
        <w:rPr>
          <w:rFonts w:ascii="Times New Roman" w:eastAsia="Times New Roman" w:hAnsi="Times New Roman" w:cs="Times New Roman"/>
          <w:b/>
          <w:lang w:eastAsia="hu-HU"/>
        </w:rPr>
        <w:t>□ kizárólag a déli meleg főétkezés, vagy</w:t>
      </w:r>
    </w:p>
    <w:p w:rsidR="006A1BBC" w:rsidRPr="00023CF6" w:rsidRDefault="006A1BBC" w:rsidP="00023CF6">
      <w:pPr>
        <w:spacing w:after="0" w:line="240" w:lineRule="auto"/>
        <w:ind w:firstLine="238"/>
        <w:rPr>
          <w:rFonts w:ascii="Times New Roman" w:eastAsia="Times New Roman" w:hAnsi="Times New Roman" w:cs="Times New Roman"/>
          <w:b/>
          <w:lang w:eastAsia="hu-HU"/>
        </w:rPr>
      </w:pPr>
      <w:r w:rsidRPr="00023CF6">
        <w:rPr>
          <w:rFonts w:ascii="Times New Roman" w:eastAsia="Times New Roman" w:hAnsi="Times New Roman" w:cs="Times New Roman"/>
          <w:b/>
          <w:lang w:eastAsia="hu-HU"/>
        </w:rPr>
        <w:t>□ a déli meleg főétkezés mellett egy kisétkezés (tízórai), vagy</w:t>
      </w:r>
    </w:p>
    <w:p w:rsidR="006A1BBC" w:rsidRPr="00023CF6" w:rsidRDefault="006A1BBC" w:rsidP="00023CF6">
      <w:pPr>
        <w:spacing w:after="0" w:line="240" w:lineRule="auto"/>
        <w:ind w:firstLine="238"/>
        <w:rPr>
          <w:rFonts w:ascii="Times New Roman" w:eastAsia="Times New Roman" w:hAnsi="Times New Roman" w:cs="Times New Roman"/>
          <w:b/>
          <w:lang w:eastAsia="hu-HU"/>
        </w:rPr>
      </w:pPr>
      <w:r w:rsidRPr="00023CF6">
        <w:rPr>
          <w:rFonts w:ascii="Times New Roman" w:eastAsia="Times New Roman" w:hAnsi="Times New Roman" w:cs="Times New Roman"/>
          <w:b/>
          <w:lang w:eastAsia="hu-HU"/>
        </w:rPr>
        <w:t>□ a déli meleg főétkezés mellett egy kisétkezés (uzsonna), vagy</w:t>
      </w:r>
    </w:p>
    <w:p w:rsidR="006A1BBC" w:rsidRPr="00023CF6" w:rsidRDefault="006A1BBC" w:rsidP="00023CF6">
      <w:pPr>
        <w:spacing w:after="0" w:line="240" w:lineRule="auto"/>
        <w:ind w:firstLine="238"/>
        <w:rPr>
          <w:rFonts w:ascii="Times New Roman" w:eastAsia="Times New Roman" w:hAnsi="Times New Roman" w:cs="Times New Roman"/>
          <w:b/>
          <w:lang w:eastAsia="hu-HU"/>
        </w:rPr>
      </w:pPr>
      <w:r w:rsidRPr="00023CF6">
        <w:rPr>
          <w:rFonts w:ascii="Times New Roman" w:eastAsia="Times New Roman" w:hAnsi="Times New Roman" w:cs="Times New Roman"/>
          <w:b/>
          <w:lang w:eastAsia="hu-HU"/>
        </w:rPr>
        <w:t>□ a déli meleg főétkezés mellett két kisétkezés, vagy</w:t>
      </w:r>
    </w:p>
    <w:p w:rsidR="006A1BBC" w:rsidRPr="00023CF6" w:rsidRDefault="006A1BBC" w:rsidP="00023CF6">
      <w:pPr>
        <w:spacing w:after="0" w:line="240" w:lineRule="auto"/>
        <w:ind w:firstLine="238"/>
        <w:rPr>
          <w:rFonts w:ascii="Times New Roman" w:eastAsia="Times New Roman" w:hAnsi="Times New Roman" w:cs="Times New Roman"/>
          <w:b/>
          <w:lang w:eastAsia="hu-HU"/>
        </w:rPr>
      </w:pPr>
      <w:r w:rsidRPr="00023CF6">
        <w:rPr>
          <w:rFonts w:ascii="Times New Roman" w:eastAsia="Times New Roman" w:hAnsi="Times New Roman" w:cs="Times New Roman"/>
          <w:b/>
          <w:lang w:eastAsia="hu-HU"/>
        </w:rPr>
        <w:t>vonatkozásában kérem.</w:t>
      </w:r>
    </w:p>
    <w:p w:rsidR="006A1BBC" w:rsidRPr="006A1BBC" w:rsidRDefault="006A1BBC" w:rsidP="006A1BBC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lang w:eastAsia="hu-HU"/>
        </w:rPr>
      </w:pPr>
      <w:r w:rsidRPr="006A1BBC">
        <w:rPr>
          <w:rFonts w:ascii="Times New Roman" w:eastAsia="Times New Roman" w:hAnsi="Times New Roman" w:cs="Times New Roman"/>
          <w:lang w:eastAsia="hu-HU"/>
        </w:rPr>
        <w:t>3. Kérem diétás étrend biztosítását: igen / nem (a választott lehetőség aláhúzandó!) a következő egészségi állapotra tekintettel: ....................................................................</w:t>
      </w:r>
    </w:p>
    <w:p w:rsidR="006A1BBC" w:rsidRPr="00023CF6" w:rsidRDefault="006A1BBC" w:rsidP="006A1BBC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lang w:eastAsia="hu-HU"/>
        </w:rPr>
      </w:pPr>
      <w:r w:rsidRPr="00023CF6">
        <w:rPr>
          <w:rFonts w:ascii="Times New Roman" w:eastAsia="Times New Roman" w:hAnsi="Times New Roman" w:cs="Times New Roman"/>
          <w:b/>
          <w:lang w:eastAsia="hu-HU"/>
        </w:rPr>
        <w:t>4.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:rsidR="006A1BBC" w:rsidRDefault="00023CF6" w:rsidP="00023CF6">
      <w:pPr>
        <w:spacing w:after="0" w:line="240" w:lineRule="auto"/>
        <w:ind w:firstLine="240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Dunaharaszti, </w:t>
      </w:r>
      <w:r w:rsidR="00C30AB6">
        <w:rPr>
          <w:rFonts w:ascii="Times New Roman" w:eastAsia="Times New Roman" w:hAnsi="Times New Roman" w:cs="Times New Roman"/>
          <w:lang w:eastAsia="hu-HU"/>
        </w:rPr>
        <w:t>202</w:t>
      </w:r>
      <w:r w:rsidR="00B74B55">
        <w:rPr>
          <w:rFonts w:ascii="Times New Roman" w:eastAsia="Times New Roman" w:hAnsi="Times New Roman" w:cs="Times New Roman"/>
          <w:lang w:eastAsia="hu-HU"/>
        </w:rPr>
        <w:t>4</w:t>
      </w:r>
      <w:r w:rsidR="00E476C5">
        <w:rPr>
          <w:rFonts w:ascii="Times New Roman" w:eastAsia="Times New Roman" w:hAnsi="Times New Roman" w:cs="Times New Roman"/>
          <w:lang w:eastAsia="hu-HU"/>
        </w:rPr>
        <w:t>…………………</w:t>
      </w:r>
    </w:p>
    <w:p w:rsidR="006A1BBC" w:rsidRDefault="006A1BBC" w:rsidP="00023CF6">
      <w:pPr>
        <w:spacing w:after="0" w:line="240" w:lineRule="auto"/>
        <w:ind w:left="3686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45C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</w:t>
      </w:r>
      <w:r w:rsidR="00023CF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</w:t>
      </w:r>
      <w:r w:rsidR="00023CF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az ellátást igénybe vevő </w:t>
      </w:r>
      <w:r w:rsidRPr="00D745CE">
        <w:rPr>
          <w:rFonts w:ascii="Times New Roman" w:eastAsia="Times New Roman" w:hAnsi="Times New Roman" w:cs="Times New Roman"/>
          <w:sz w:val="24"/>
          <w:szCs w:val="24"/>
          <w:lang w:eastAsia="hu-HU"/>
        </w:rPr>
        <w:t>(szülő, más törvényes képviselő, nevelésbe vett gyermek esetén az ellátást nyújt</w:t>
      </w:r>
      <w:r w:rsidR="00023C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ó nevelőszülő, intézményvezető) </w:t>
      </w:r>
      <w:r w:rsidRPr="00D745CE"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aláírása</w:t>
      </w:r>
    </w:p>
    <w:p w:rsidR="00023CF6" w:rsidRDefault="00023CF6" w:rsidP="00023CF6">
      <w:pPr>
        <w:spacing w:after="0" w:line="240" w:lineRule="auto"/>
        <w:ind w:left="3686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1BBC" w:rsidRPr="00023CF6" w:rsidRDefault="006A1BBC" w:rsidP="00023CF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3CF6">
        <w:rPr>
          <w:rFonts w:ascii="Times New Roman" w:eastAsia="Times New Roman" w:hAnsi="Times New Roman" w:cs="Times New Roman"/>
          <w:sz w:val="20"/>
          <w:szCs w:val="20"/>
          <w:lang w:eastAsia="hu-HU"/>
        </w:rPr>
        <w:t>* A pont csak akkor töltendő, ha az ugyanazon intézménybe járó több gyermeke után ugyanazon jogcímen igényli a szülő/más törvényes képviselő a normatív kedvezményt. Ha különbözik a jogcím, gyermekenként külön nyilatkozatot kell kitölteni. A gyermekek számának megfelelően a sorok értelemszerűen bővíthetőek.</w:t>
      </w:r>
    </w:p>
    <w:p w:rsidR="006A1BBC" w:rsidRPr="00023CF6" w:rsidRDefault="006A1BBC" w:rsidP="00023CF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3CF6">
        <w:rPr>
          <w:rFonts w:ascii="Times New Roman" w:eastAsia="Times New Roman" w:hAnsi="Times New Roman" w:cs="Times New Roman"/>
          <w:sz w:val="20"/>
          <w:szCs w:val="20"/>
          <w:lang w:eastAsia="hu-HU"/>
        </w:rPr>
        <w:t>** A megfelelő pont jelölendő!</w:t>
      </w:r>
    </w:p>
    <w:p w:rsidR="006A1BBC" w:rsidRPr="00023CF6" w:rsidRDefault="006A1BBC" w:rsidP="00023CF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3CF6">
        <w:rPr>
          <w:rFonts w:ascii="Times New Roman" w:eastAsia="Times New Roman" w:hAnsi="Times New Roman" w:cs="Times New Roman"/>
          <w:sz w:val="20"/>
          <w:szCs w:val="20"/>
          <w:lang w:eastAsia="hu-HU"/>
        </w:rPr>
        <w:t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</w:t>
      </w:r>
    </w:p>
    <w:p w:rsidR="00023CF6" w:rsidRPr="00023CF6" w:rsidRDefault="00023CF6" w:rsidP="00023CF6">
      <w:pPr>
        <w:jc w:val="center"/>
        <w:rPr>
          <w:rFonts w:ascii="Times New Roman" w:hAnsi="Times New Roman" w:cs="Times New Roman"/>
          <w:b/>
          <w:smallCaps/>
          <w:color w:val="000000"/>
        </w:rPr>
      </w:pPr>
      <w:r w:rsidRPr="00023CF6">
        <w:rPr>
          <w:rFonts w:ascii="Times New Roman" w:hAnsi="Times New Roman" w:cs="Times New Roman"/>
          <w:b/>
          <w:smallCaps/>
        </w:rPr>
        <w:lastRenderedPageBreak/>
        <w:t>Étkezési térítési díjkedvezmény tájékoztató</w:t>
      </w:r>
    </w:p>
    <w:p w:rsidR="00023CF6" w:rsidRPr="00023CF6" w:rsidRDefault="00023CF6" w:rsidP="00023CF6">
      <w:pPr>
        <w:spacing w:after="0" w:line="257" w:lineRule="auto"/>
        <w:jc w:val="both"/>
        <w:rPr>
          <w:rFonts w:ascii="Garamond" w:hAnsi="Garamond"/>
          <w:b/>
          <w:i/>
          <w:color w:val="000000"/>
        </w:rPr>
      </w:pPr>
      <w:r w:rsidRPr="00023CF6">
        <w:rPr>
          <w:rFonts w:ascii="Garamond" w:hAnsi="Garamond"/>
          <w:b/>
          <w:i/>
          <w:color w:val="000000"/>
        </w:rPr>
        <w:t>Ki tekinthető tartósan beteg vagy súlyosan fogyatékos gyermeknek?</w:t>
      </w:r>
    </w:p>
    <w:p w:rsidR="00023CF6" w:rsidRPr="00023CF6" w:rsidRDefault="00023CF6" w:rsidP="00023CF6">
      <w:pPr>
        <w:autoSpaceDE w:val="0"/>
        <w:autoSpaceDN w:val="0"/>
        <w:adjustRightInd w:val="0"/>
        <w:spacing w:after="0" w:line="257" w:lineRule="auto"/>
        <w:jc w:val="both"/>
        <w:rPr>
          <w:rFonts w:ascii="Garamond" w:hAnsi="Garamond"/>
        </w:rPr>
      </w:pPr>
      <w:r w:rsidRPr="00023CF6">
        <w:rPr>
          <w:rFonts w:ascii="Garamond" w:hAnsi="Garamond"/>
          <w:b/>
          <w:iCs/>
        </w:rPr>
        <w:t>Tartós betegség</w:t>
      </w:r>
      <w:r w:rsidRPr="00023CF6">
        <w:rPr>
          <w:rFonts w:ascii="Garamond" w:hAnsi="Garamond"/>
          <w:iCs/>
        </w:rPr>
        <w:t>:</w:t>
      </w:r>
      <w:r w:rsidRPr="00023CF6">
        <w:rPr>
          <w:rFonts w:ascii="Garamond" w:hAnsi="Garamond"/>
          <w:i/>
          <w:iCs/>
        </w:rPr>
        <w:t xml:space="preserve"> </w:t>
      </w:r>
      <w:r w:rsidRPr="00023CF6">
        <w:rPr>
          <w:rFonts w:ascii="Garamond" w:hAnsi="Garamond"/>
        </w:rPr>
        <w:t>azon kórforma, amely a külön jogszabályban meghatározott magasabb összegű családi pótlékra jogosít,</w:t>
      </w:r>
    </w:p>
    <w:p w:rsidR="00023CF6" w:rsidRPr="00023CF6" w:rsidRDefault="00023CF6" w:rsidP="00023CF6">
      <w:pPr>
        <w:autoSpaceDE w:val="0"/>
        <w:autoSpaceDN w:val="0"/>
        <w:adjustRightInd w:val="0"/>
        <w:spacing w:after="0" w:line="257" w:lineRule="auto"/>
        <w:jc w:val="both"/>
        <w:rPr>
          <w:rFonts w:ascii="Garamond" w:hAnsi="Garamond"/>
        </w:rPr>
      </w:pPr>
      <w:r w:rsidRPr="00023CF6">
        <w:rPr>
          <w:rFonts w:ascii="Garamond" w:hAnsi="Garamond"/>
          <w:b/>
          <w:iCs/>
        </w:rPr>
        <w:t>Fogyatékos gyermek,</w:t>
      </w:r>
      <w:r w:rsidRPr="00023CF6">
        <w:rPr>
          <w:rFonts w:ascii="Garamond" w:hAnsi="Garamond"/>
          <w:iCs/>
        </w:rPr>
        <w:t xml:space="preserve"> fiatal felnőtt:</w:t>
      </w:r>
    </w:p>
    <w:p w:rsidR="00023CF6" w:rsidRPr="00023CF6" w:rsidRDefault="00023CF6" w:rsidP="00023CF6">
      <w:pPr>
        <w:autoSpaceDE w:val="0"/>
        <w:autoSpaceDN w:val="0"/>
        <w:adjustRightInd w:val="0"/>
        <w:spacing w:after="0" w:line="257" w:lineRule="auto"/>
        <w:ind w:left="284" w:hanging="284"/>
        <w:jc w:val="both"/>
        <w:rPr>
          <w:rFonts w:ascii="Garamond" w:hAnsi="Garamond"/>
        </w:rPr>
      </w:pPr>
      <w:r w:rsidRPr="00023CF6">
        <w:rPr>
          <w:rFonts w:ascii="Garamond" w:hAnsi="Garamond"/>
          <w:iCs/>
        </w:rPr>
        <w:t>-</w:t>
      </w:r>
      <w:r w:rsidRPr="00023CF6">
        <w:rPr>
          <w:rFonts w:ascii="Garamond" w:hAnsi="Garamond"/>
          <w:iCs/>
        </w:rPr>
        <w:tab/>
      </w:r>
      <w:r w:rsidRPr="00023CF6">
        <w:rPr>
          <w:rFonts w:ascii="Garamond" w:hAnsi="Garamond"/>
        </w:rPr>
        <w:t>a gyermekvédelmi pénzbeli és természetbeni ellátások tekintetében a külön jogszabályban meghatározott magasabb összegű családi pótlékra jogosító fogyatékosságban szenvedő gyermek, fiatal felnőtt,</w:t>
      </w:r>
    </w:p>
    <w:p w:rsidR="00023CF6" w:rsidRPr="00023CF6" w:rsidRDefault="00023CF6" w:rsidP="00023CF6">
      <w:pPr>
        <w:autoSpaceDE w:val="0"/>
        <w:autoSpaceDN w:val="0"/>
        <w:adjustRightInd w:val="0"/>
        <w:spacing w:after="0" w:line="257" w:lineRule="auto"/>
        <w:ind w:left="284" w:hanging="284"/>
        <w:jc w:val="both"/>
        <w:rPr>
          <w:rFonts w:ascii="Garamond" w:hAnsi="Garamond"/>
          <w:b/>
        </w:rPr>
      </w:pPr>
      <w:r w:rsidRPr="00023CF6">
        <w:rPr>
          <w:rFonts w:ascii="Garamond" w:hAnsi="Garamond"/>
          <w:iCs/>
        </w:rPr>
        <w:t>-</w:t>
      </w:r>
      <w:r w:rsidRPr="00023CF6">
        <w:rPr>
          <w:rFonts w:ascii="Garamond" w:hAnsi="Garamond"/>
          <w:iCs/>
        </w:rPr>
        <w:tab/>
      </w:r>
      <w:r w:rsidRPr="00023CF6">
        <w:rPr>
          <w:rFonts w:ascii="Garamond" w:hAnsi="Garamond"/>
        </w:rPr>
        <w:t xml:space="preserve">a személyes gondoskodás keretébe tartozó gyermekjóléti alapellátások és gyermekvédelmi szakellátások, valamint a gyermekétkeztetés normatív kedvezménye tekintetében a nemzeti köznevelésről szóló 2011. évi CXC. törvény 4. § 25. pontjában foglaltaknak megfelelő </w:t>
      </w:r>
      <w:r w:rsidRPr="00023CF6">
        <w:rPr>
          <w:rFonts w:ascii="Garamond" w:hAnsi="Garamond"/>
          <w:b/>
        </w:rPr>
        <w:t>sajátos nevelési igényű gyermek, fiatal felnőtt.</w:t>
      </w:r>
    </w:p>
    <w:p w:rsidR="00023CF6" w:rsidRPr="00023CF6" w:rsidRDefault="00023CF6" w:rsidP="00023CF6">
      <w:pPr>
        <w:pStyle w:val="Cmsor1"/>
        <w:keepNext w:val="0"/>
        <w:autoSpaceDE w:val="0"/>
        <w:autoSpaceDN w:val="0"/>
        <w:adjustRightInd w:val="0"/>
        <w:jc w:val="both"/>
        <w:rPr>
          <w:rFonts w:ascii="Garamond" w:hAnsi="Garamond"/>
          <w:bCs w:val="0"/>
          <w:i/>
          <w:sz w:val="22"/>
          <w:szCs w:val="22"/>
        </w:rPr>
      </w:pPr>
    </w:p>
    <w:p w:rsidR="00023CF6" w:rsidRPr="00023CF6" w:rsidRDefault="00023CF6" w:rsidP="00023CF6">
      <w:pPr>
        <w:pStyle w:val="Cmsor1"/>
        <w:keepNext w:val="0"/>
        <w:autoSpaceDE w:val="0"/>
        <w:autoSpaceDN w:val="0"/>
        <w:adjustRightInd w:val="0"/>
        <w:jc w:val="both"/>
        <w:rPr>
          <w:rFonts w:ascii="Garamond" w:hAnsi="Garamond"/>
          <w:bCs w:val="0"/>
          <w:i/>
          <w:sz w:val="22"/>
          <w:szCs w:val="22"/>
        </w:rPr>
      </w:pPr>
      <w:r w:rsidRPr="00023CF6">
        <w:rPr>
          <w:rFonts w:ascii="Garamond" w:hAnsi="Garamond"/>
          <w:bCs w:val="0"/>
          <w:i/>
          <w:sz w:val="22"/>
          <w:szCs w:val="22"/>
        </w:rPr>
        <w:t>Meddig jár a normatív kedvezmény?</w:t>
      </w:r>
    </w:p>
    <w:p w:rsidR="00023CF6" w:rsidRPr="00023CF6" w:rsidRDefault="00023CF6" w:rsidP="00023CF6">
      <w:pPr>
        <w:pStyle w:val="Cmsor1"/>
        <w:keepNext w:val="0"/>
        <w:autoSpaceDE w:val="0"/>
        <w:autoSpaceDN w:val="0"/>
        <w:adjustRightInd w:val="0"/>
        <w:jc w:val="both"/>
        <w:rPr>
          <w:rFonts w:ascii="Garamond" w:hAnsi="Garamond"/>
          <w:b w:val="0"/>
          <w:bCs w:val="0"/>
          <w:sz w:val="22"/>
          <w:szCs w:val="22"/>
        </w:rPr>
      </w:pPr>
      <w:r w:rsidRPr="00023CF6">
        <w:rPr>
          <w:rFonts w:ascii="Garamond" w:hAnsi="Garamond"/>
          <w:b w:val="0"/>
          <w:bCs w:val="0"/>
          <w:sz w:val="22"/>
          <w:szCs w:val="22"/>
        </w:rPr>
        <w:t>A normatív kedvezményt a tanuló után a nappali rendszerű oktatásban való részvétele befejezéséig jár.</w:t>
      </w:r>
    </w:p>
    <w:p w:rsidR="00023CF6" w:rsidRPr="00023CF6" w:rsidRDefault="00023CF6" w:rsidP="00023CF6">
      <w:pPr>
        <w:pStyle w:val="Cmsor1"/>
        <w:keepNext w:val="0"/>
        <w:autoSpaceDE w:val="0"/>
        <w:autoSpaceDN w:val="0"/>
        <w:adjustRightInd w:val="0"/>
        <w:jc w:val="both"/>
        <w:rPr>
          <w:rFonts w:ascii="Garamond" w:hAnsi="Garamond"/>
          <w:b w:val="0"/>
          <w:bCs w:val="0"/>
          <w:sz w:val="22"/>
          <w:szCs w:val="22"/>
        </w:rPr>
      </w:pPr>
      <w:bookmarkStart w:id="4" w:name="_Toc188856326"/>
    </w:p>
    <w:p w:rsidR="00023CF6" w:rsidRPr="00023CF6" w:rsidRDefault="00023CF6" w:rsidP="00023CF6">
      <w:pPr>
        <w:pStyle w:val="Cmsor1"/>
        <w:keepNext w:val="0"/>
        <w:autoSpaceDE w:val="0"/>
        <w:autoSpaceDN w:val="0"/>
        <w:adjustRightInd w:val="0"/>
        <w:jc w:val="both"/>
        <w:rPr>
          <w:rFonts w:ascii="Garamond" w:hAnsi="Garamond"/>
          <w:bCs w:val="0"/>
          <w:i/>
          <w:sz w:val="22"/>
          <w:szCs w:val="22"/>
        </w:rPr>
      </w:pPr>
      <w:bookmarkStart w:id="5" w:name="_Toc188856327"/>
      <w:bookmarkEnd w:id="4"/>
      <w:r w:rsidRPr="00023CF6">
        <w:rPr>
          <w:rFonts w:ascii="Garamond" w:hAnsi="Garamond"/>
          <w:bCs w:val="0"/>
          <w:i/>
          <w:sz w:val="22"/>
          <w:szCs w:val="22"/>
        </w:rPr>
        <w:t>Mely esetben nem jár normatív kedvezmény a gyermekvédelmi gondoskodásban részesülő - nevelőszülőnél, gyermek-otthonban, vagy más bentlakásos intézményben nevelkedő - ideiglenes hatállyal elhelyezett, átmeneti vagy tartós nevelésbe vett gyermek után?</w:t>
      </w:r>
    </w:p>
    <w:bookmarkEnd w:id="5"/>
    <w:p w:rsidR="00023CF6" w:rsidRPr="00023CF6" w:rsidRDefault="00023CF6" w:rsidP="00023CF6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023CF6">
        <w:rPr>
          <w:rFonts w:ascii="Garamond" w:hAnsi="Garamond"/>
        </w:rPr>
        <w:t xml:space="preserve">A nevelőszülőnél, gyermekotthonban vagy más bentlakásos intézményben </w:t>
      </w:r>
      <w:r w:rsidRPr="00023CF6">
        <w:rPr>
          <w:rFonts w:ascii="Garamond" w:hAnsi="Garamond"/>
          <w:b/>
        </w:rPr>
        <w:t>ideiglenes hatállyal</w:t>
      </w:r>
      <w:r w:rsidRPr="00023CF6">
        <w:rPr>
          <w:rFonts w:ascii="Garamond" w:hAnsi="Garamond"/>
        </w:rPr>
        <w:t xml:space="preserve"> elhelyezett gyermek és a </w:t>
      </w:r>
      <w:r w:rsidRPr="00023CF6">
        <w:rPr>
          <w:rFonts w:ascii="Garamond" w:hAnsi="Garamond"/>
          <w:b/>
        </w:rPr>
        <w:t>tanulói jogviszonyban nem álló,</w:t>
      </w:r>
      <w:r w:rsidRPr="00023CF6">
        <w:rPr>
          <w:rFonts w:ascii="Garamond" w:hAnsi="Garamond"/>
        </w:rPr>
        <w:t xml:space="preserve"> illetve </w:t>
      </w:r>
      <w:r w:rsidRPr="00023CF6">
        <w:rPr>
          <w:rFonts w:ascii="Garamond" w:hAnsi="Garamond"/>
          <w:b/>
        </w:rPr>
        <w:t>nem nappali</w:t>
      </w:r>
      <w:r w:rsidRPr="00023CF6">
        <w:rPr>
          <w:rFonts w:ascii="Garamond" w:hAnsi="Garamond"/>
        </w:rPr>
        <w:t xml:space="preserve"> rendszerű iskolai oktatásban részt vevő utógondozói ellátásban részesülő fiatal felnőtt után nem vehető igénybe a normatív kedvezmény.</w:t>
      </w:r>
    </w:p>
    <w:p w:rsidR="00023CF6" w:rsidRPr="00023CF6" w:rsidRDefault="00023CF6" w:rsidP="00023CF6">
      <w:pPr>
        <w:pStyle w:val="Cmsor1"/>
        <w:keepNext w:val="0"/>
        <w:autoSpaceDE w:val="0"/>
        <w:autoSpaceDN w:val="0"/>
        <w:adjustRightInd w:val="0"/>
        <w:jc w:val="both"/>
        <w:rPr>
          <w:rFonts w:ascii="Garamond" w:hAnsi="Garamond"/>
          <w:bCs w:val="0"/>
          <w:i/>
          <w:sz w:val="22"/>
          <w:szCs w:val="22"/>
        </w:rPr>
      </w:pPr>
      <w:bookmarkStart w:id="6" w:name="_Toc188856328"/>
      <w:r w:rsidRPr="00023CF6">
        <w:rPr>
          <w:rFonts w:ascii="Garamond" w:hAnsi="Garamond"/>
          <w:bCs w:val="0"/>
          <w:i/>
          <w:sz w:val="22"/>
          <w:szCs w:val="22"/>
        </w:rPr>
        <w:t>A normatív kedvezményen felül lehet-e további kedvezményt megállapítani?</w:t>
      </w:r>
    </w:p>
    <w:p w:rsidR="00023CF6" w:rsidRPr="00023CF6" w:rsidRDefault="00023CF6" w:rsidP="00023CF6">
      <w:pPr>
        <w:pStyle w:val="Cmsor1"/>
        <w:keepNext w:val="0"/>
        <w:autoSpaceDE w:val="0"/>
        <w:autoSpaceDN w:val="0"/>
        <w:adjustRightInd w:val="0"/>
        <w:jc w:val="both"/>
        <w:rPr>
          <w:rFonts w:ascii="Garamond" w:hAnsi="Garamond"/>
          <w:b w:val="0"/>
          <w:bCs w:val="0"/>
          <w:sz w:val="22"/>
          <w:szCs w:val="22"/>
        </w:rPr>
      </w:pPr>
      <w:r w:rsidRPr="00023CF6">
        <w:rPr>
          <w:rFonts w:ascii="Garamond" w:hAnsi="Garamond"/>
          <w:b w:val="0"/>
          <w:bCs w:val="0"/>
          <w:sz w:val="22"/>
          <w:szCs w:val="22"/>
        </w:rPr>
        <w:t>A gyermek lakóhelye szerint illetékes önkormányzat, illetve - ha a gyermek közoktatási intézményben részesül étkezésben - a nevelési-oktatási intézmény vezetője - a fenntartó által megállapított szabályok keretei között - a gyermek egyéni rászorultsága alapján további gyermekenkénti kedvezményt állapíthat meg.</w:t>
      </w:r>
      <w:bookmarkEnd w:id="6"/>
    </w:p>
    <w:p w:rsidR="00023CF6" w:rsidRPr="00023CF6" w:rsidRDefault="00023CF6" w:rsidP="00023CF6">
      <w:pPr>
        <w:pStyle w:val="Cmsor1"/>
        <w:keepNext w:val="0"/>
        <w:autoSpaceDE w:val="0"/>
        <w:autoSpaceDN w:val="0"/>
        <w:adjustRightInd w:val="0"/>
        <w:jc w:val="both"/>
        <w:rPr>
          <w:rFonts w:ascii="Garamond" w:hAnsi="Garamond"/>
          <w:bCs w:val="0"/>
          <w:i/>
          <w:sz w:val="22"/>
          <w:szCs w:val="22"/>
        </w:rPr>
      </w:pPr>
      <w:bookmarkStart w:id="7" w:name="_Toc188856329"/>
    </w:p>
    <w:p w:rsidR="00023CF6" w:rsidRPr="00023CF6" w:rsidRDefault="00023CF6" w:rsidP="00023CF6">
      <w:pPr>
        <w:pStyle w:val="Cmsor1"/>
        <w:keepNext w:val="0"/>
        <w:autoSpaceDE w:val="0"/>
        <w:autoSpaceDN w:val="0"/>
        <w:adjustRightInd w:val="0"/>
        <w:jc w:val="both"/>
        <w:rPr>
          <w:rFonts w:ascii="Garamond" w:hAnsi="Garamond"/>
          <w:bCs w:val="0"/>
          <w:i/>
          <w:sz w:val="22"/>
          <w:szCs w:val="22"/>
        </w:rPr>
      </w:pPr>
      <w:r w:rsidRPr="00023CF6">
        <w:rPr>
          <w:rFonts w:ascii="Garamond" w:hAnsi="Garamond"/>
          <w:bCs w:val="0"/>
          <w:i/>
          <w:sz w:val="22"/>
          <w:szCs w:val="22"/>
        </w:rPr>
        <w:t>A normatív kedvezményre jogosult gyermeknek igénybe kell venni a napközit annak érdekében, hogy a kedvezményben részesülhessen?</w:t>
      </w:r>
    </w:p>
    <w:p w:rsidR="00023CF6" w:rsidRPr="00023CF6" w:rsidRDefault="00023CF6" w:rsidP="00023CF6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023CF6">
        <w:rPr>
          <w:rFonts w:ascii="Garamond" w:hAnsi="Garamond"/>
        </w:rPr>
        <w:t>Iskolai étkeztetésben részesülhet az a tanuló is, aki a napközit nem veszi igénybe. Az étkezések közül az ebéd külön is igényelhető.</w:t>
      </w:r>
    </w:p>
    <w:p w:rsidR="00023CF6" w:rsidRPr="00023CF6" w:rsidRDefault="00023CF6" w:rsidP="00023CF6">
      <w:pPr>
        <w:pStyle w:val="Cmsor1"/>
        <w:keepNext w:val="0"/>
        <w:autoSpaceDE w:val="0"/>
        <w:autoSpaceDN w:val="0"/>
        <w:adjustRightInd w:val="0"/>
        <w:jc w:val="both"/>
        <w:rPr>
          <w:rFonts w:ascii="Garamond" w:hAnsi="Garamond"/>
          <w:bCs w:val="0"/>
          <w:i/>
          <w:sz w:val="22"/>
          <w:szCs w:val="22"/>
        </w:rPr>
      </w:pPr>
      <w:r w:rsidRPr="00023CF6">
        <w:rPr>
          <w:rFonts w:ascii="Garamond" w:hAnsi="Garamond"/>
          <w:bCs w:val="0"/>
          <w:i/>
          <w:sz w:val="22"/>
          <w:szCs w:val="22"/>
        </w:rPr>
        <w:t>Kit lehet a normatív kedvezmény megállapításához közös háztartásban élőként figyelembe venni?</w:t>
      </w:r>
      <w:bookmarkEnd w:id="7"/>
    </w:p>
    <w:p w:rsidR="00023CF6" w:rsidRPr="00023CF6" w:rsidRDefault="00023CF6" w:rsidP="00023CF6">
      <w:pPr>
        <w:autoSpaceDE w:val="0"/>
        <w:autoSpaceDN w:val="0"/>
        <w:adjustRightInd w:val="0"/>
        <w:spacing w:after="0"/>
        <w:jc w:val="both"/>
        <w:rPr>
          <w:rFonts w:ascii="Garamond" w:hAnsi="Garamond"/>
        </w:rPr>
      </w:pPr>
      <w:r w:rsidRPr="00023CF6">
        <w:rPr>
          <w:rFonts w:ascii="Garamond" w:hAnsi="Garamond"/>
        </w:rPr>
        <w:t>A normatív kedvezmény megállapításához közös háztartásban élőként kell figyelembe venni</w:t>
      </w:r>
    </w:p>
    <w:p w:rsidR="00023CF6" w:rsidRPr="00023CF6" w:rsidRDefault="00023CF6" w:rsidP="00023CF6">
      <w:pPr>
        <w:autoSpaceDE w:val="0"/>
        <w:autoSpaceDN w:val="0"/>
        <w:adjustRightInd w:val="0"/>
        <w:spacing w:after="0"/>
        <w:ind w:left="284" w:hanging="284"/>
        <w:jc w:val="both"/>
        <w:rPr>
          <w:rFonts w:ascii="Garamond" w:hAnsi="Garamond"/>
        </w:rPr>
      </w:pPr>
      <w:r w:rsidRPr="00023CF6">
        <w:rPr>
          <w:rFonts w:ascii="Garamond" w:hAnsi="Garamond"/>
          <w:i/>
          <w:iCs/>
        </w:rPr>
        <w:t>-</w:t>
      </w:r>
      <w:r w:rsidRPr="00023CF6">
        <w:rPr>
          <w:rFonts w:ascii="Garamond" w:hAnsi="Garamond"/>
          <w:i/>
          <w:iCs/>
        </w:rPr>
        <w:tab/>
      </w:r>
      <w:r w:rsidRPr="00023CF6">
        <w:rPr>
          <w:rFonts w:ascii="Garamond" w:hAnsi="Garamond"/>
        </w:rPr>
        <w:t>a tizennyolc éven aluli,</w:t>
      </w:r>
    </w:p>
    <w:p w:rsidR="00023CF6" w:rsidRPr="00023CF6" w:rsidRDefault="00023CF6" w:rsidP="00023CF6">
      <w:pPr>
        <w:autoSpaceDE w:val="0"/>
        <w:autoSpaceDN w:val="0"/>
        <w:adjustRightInd w:val="0"/>
        <w:spacing w:after="0"/>
        <w:ind w:left="284" w:hanging="284"/>
        <w:jc w:val="both"/>
        <w:rPr>
          <w:rFonts w:ascii="Garamond" w:hAnsi="Garamond"/>
        </w:rPr>
      </w:pPr>
      <w:r w:rsidRPr="00023CF6">
        <w:rPr>
          <w:rFonts w:ascii="Garamond" w:hAnsi="Garamond"/>
          <w:i/>
          <w:iCs/>
        </w:rPr>
        <w:t>-</w:t>
      </w:r>
      <w:r w:rsidRPr="00023CF6">
        <w:rPr>
          <w:rFonts w:ascii="Garamond" w:hAnsi="Garamond"/>
          <w:i/>
          <w:iCs/>
        </w:rPr>
        <w:tab/>
      </w:r>
      <w:r w:rsidRPr="00023CF6">
        <w:rPr>
          <w:rFonts w:ascii="Garamond" w:hAnsi="Garamond"/>
        </w:rPr>
        <w:t xml:space="preserve">a huszonöt évesnél fiatalabb, köznevelési intézményben </w:t>
      </w:r>
      <w:r w:rsidRPr="00023CF6">
        <w:rPr>
          <w:rFonts w:ascii="Garamond" w:hAnsi="Garamond"/>
          <w:u w:val="single"/>
        </w:rPr>
        <w:t>nappali</w:t>
      </w:r>
      <w:r w:rsidRPr="00023CF6">
        <w:rPr>
          <w:rFonts w:ascii="Garamond" w:hAnsi="Garamond"/>
        </w:rPr>
        <w:t xml:space="preserve"> rendszerű oktatásban részt vevő vagy felsőoktatási intézményben nappali képzésben tanuló, és</w:t>
      </w:r>
    </w:p>
    <w:p w:rsidR="00023CF6" w:rsidRPr="00023CF6" w:rsidRDefault="00023CF6" w:rsidP="00023CF6">
      <w:pPr>
        <w:autoSpaceDE w:val="0"/>
        <w:autoSpaceDN w:val="0"/>
        <w:adjustRightInd w:val="0"/>
        <w:spacing w:after="0"/>
        <w:ind w:left="284" w:hanging="284"/>
        <w:jc w:val="both"/>
        <w:rPr>
          <w:rFonts w:ascii="Garamond" w:hAnsi="Garamond"/>
        </w:rPr>
      </w:pPr>
      <w:r w:rsidRPr="00023CF6">
        <w:rPr>
          <w:rFonts w:ascii="Garamond" w:hAnsi="Garamond"/>
          <w:i/>
          <w:iCs/>
        </w:rPr>
        <w:t>-</w:t>
      </w:r>
      <w:r w:rsidRPr="00023CF6">
        <w:rPr>
          <w:rFonts w:ascii="Garamond" w:hAnsi="Garamond"/>
          <w:i/>
          <w:iCs/>
        </w:rPr>
        <w:tab/>
      </w:r>
      <w:r w:rsidRPr="00023CF6">
        <w:rPr>
          <w:rFonts w:ascii="Garamond" w:hAnsi="Garamond"/>
        </w:rPr>
        <w:t>életkortól függetlenül a tartósan beteg vagy súlyos fogyatékos</w:t>
      </w:r>
    </w:p>
    <w:p w:rsidR="00023CF6" w:rsidRPr="00023CF6" w:rsidRDefault="00023CF6" w:rsidP="00023CF6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023CF6">
        <w:rPr>
          <w:rFonts w:ascii="Garamond" w:hAnsi="Garamond"/>
        </w:rPr>
        <w:t xml:space="preserve">gyermeket, </w:t>
      </w:r>
      <w:r w:rsidRPr="00023CF6">
        <w:rPr>
          <w:rFonts w:ascii="Garamond" w:hAnsi="Garamond"/>
          <w:b/>
        </w:rPr>
        <w:t>kivéve a nevelőszülőnél ideiglenes hatállyal elhelyezett gyermeket, valamint a nevelőszülőnél elhelyezett nevelésbe vett gyermeket és utógondozói ellátásban részesülő fiatal felnőttet</w:t>
      </w:r>
      <w:r w:rsidRPr="00023CF6">
        <w:rPr>
          <w:rFonts w:ascii="Garamond" w:hAnsi="Garamond"/>
        </w:rPr>
        <w:t xml:space="preserve">. E szabály értelmében 2015. január 1-jétől, ha a nevelőszülő a háztartásában a nevelt gyermek mellett két vérszerinti gyermeket nevel, a család nem minősül háromgyermekes családnak, így a nevelőszülő vérszerinti gyermekei nem jogosultak az 50%-os mértékű étkezési térítési díjkedvezményre. Ebben az esetben a vérszerinti gyermekek abban az esetben jogosultak kedvezményre, ha a rendszeres gyermekvédelmi kedvezményre való jogosultságuk megállapításra került. </w:t>
      </w:r>
    </w:p>
    <w:p w:rsidR="00023CF6" w:rsidRPr="00023CF6" w:rsidRDefault="00023CF6" w:rsidP="00023CF6">
      <w:pPr>
        <w:pStyle w:val="Szvegblokk"/>
        <w:ind w:left="0"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023CF6" w:rsidRPr="00023CF6" w:rsidRDefault="00023CF6" w:rsidP="00023CF6">
      <w:pPr>
        <w:pStyle w:val="Szvegblokk"/>
        <w:ind w:left="0" w:right="0"/>
        <w:jc w:val="both"/>
        <w:rPr>
          <w:sz w:val="22"/>
          <w:szCs w:val="22"/>
        </w:rPr>
      </w:pPr>
      <w:r w:rsidRPr="00023CF6">
        <w:rPr>
          <w:rFonts w:ascii="Times New Roman" w:hAnsi="Times New Roman"/>
          <w:b w:val="0"/>
          <w:sz w:val="22"/>
          <w:szCs w:val="22"/>
        </w:rPr>
        <w:t>(</w:t>
      </w:r>
      <w:r w:rsidRPr="00023CF6">
        <w:rPr>
          <w:rFonts w:ascii="Times New Roman" w:hAnsi="Times New Roman"/>
          <w:sz w:val="22"/>
          <w:szCs w:val="22"/>
        </w:rPr>
        <w:t>Forrás:</w:t>
      </w:r>
      <w:r w:rsidRPr="00023CF6">
        <w:rPr>
          <w:rFonts w:ascii="Times New Roman" w:hAnsi="Times New Roman"/>
          <w:b w:val="0"/>
          <w:sz w:val="22"/>
          <w:szCs w:val="22"/>
        </w:rPr>
        <w:t xml:space="preserve"> Emberi Erőforrások Minisztériuma Központi Ügyfélszolgálati Iroda, Tájékoztató a gyermekek után járó ellátásokról 2015)</w:t>
      </w:r>
    </w:p>
    <w:p w:rsidR="00023CF6" w:rsidRPr="00023CF6" w:rsidRDefault="00023CF6" w:rsidP="00023CF6">
      <w:pPr>
        <w:pStyle w:val="Listaszerbekezds"/>
        <w:tabs>
          <w:tab w:val="center" w:pos="7371"/>
        </w:tabs>
        <w:spacing w:after="0" w:line="240" w:lineRule="auto"/>
        <w:ind w:left="0"/>
        <w:jc w:val="both"/>
        <w:rPr>
          <w:rFonts w:ascii="Garamond" w:hAnsi="Garamond"/>
        </w:rPr>
      </w:pPr>
    </w:p>
    <w:p w:rsidR="006A1BBC" w:rsidRPr="00023CF6" w:rsidRDefault="006A1BBC" w:rsidP="00023CF6">
      <w:pPr>
        <w:spacing w:after="0"/>
      </w:pPr>
    </w:p>
    <w:p w:rsidR="001D5551" w:rsidRPr="00023CF6" w:rsidRDefault="001D5551" w:rsidP="00023CF6">
      <w:pPr>
        <w:spacing w:after="0"/>
      </w:pPr>
    </w:p>
    <w:sectPr w:rsidR="001D5551" w:rsidRPr="00023CF6" w:rsidSect="00023CF6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5BB" w:rsidRDefault="001F45BB" w:rsidP="009D3961">
      <w:pPr>
        <w:spacing w:after="0" w:line="240" w:lineRule="auto"/>
      </w:pPr>
      <w:r>
        <w:separator/>
      </w:r>
    </w:p>
  </w:endnote>
  <w:endnote w:type="continuationSeparator" w:id="0">
    <w:p w:rsidR="001F45BB" w:rsidRDefault="001F45BB" w:rsidP="009D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5BB" w:rsidRDefault="001F45BB" w:rsidP="009D3961">
      <w:pPr>
        <w:spacing w:after="0" w:line="240" w:lineRule="auto"/>
      </w:pPr>
      <w:r>
        <w:separator/>
      </w:r>
    </w:p>
  </w:footnote>
  <w:footnote w:type="continuationSeparator" w:id="0">
    <w:p w:rsidR="001F45BB" w:rsidRDefault="001F45BB" w:rsidP="009D3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129A"/>
    <w:multiLevelType w:val="hybridMultilevel"/>
    <w:tmpl w:val="F6222070"/>
    <w:lvl w:ilvl="0" w:tplc="F24271BE">
      <w:numFmt w:val="bullet"/>
      <w:lvlText w:val="-"/>
      <w:lvlJc w:val="left"/>
      <w:pPr>
        <w:ind w:left="786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66F5DEA"/>
    <w:multiLevelType w:val="hybridMultilevel"/>
    <w:tmpl w:val="50FC6800"/>
    <w:lvl w:ilvl="0" w:tplc="040E000F">
      <w:start w:val="1"/>
      <w:numFmt w:val="decimal"/>
      <w:lvlText w:val="%1."/>
      <w:lvlJc w:val="left"/>
      <w:pPr>
        <w:ind w:left="38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4564" w:hanging="360"/>
      </w:pPr>
    </w:lvl>
    <w:lvl w:ilvl="2" w:tplc="040E001B" w:tentative="1">
      <w:start w:val="1"/>
      <w:numFmt w:val="lowerRoman"/>
      <w:lvlText w:val="%3."/>
      <w:lvlJc w:val="right"/>
      <w:pPr>
        <w:ind w:left="5284" w:hanging="180"/>
      </w:pPr>
    </w:lvl>
    <w:lvl w:ilvl="3" w:tplc="040E000F" w:tentative="1">
      <w:start w:val="1"/>
      <w:numFmt w:val="decimal"/>
      <w:lvlText w:val="%4."/>
      <w:lvlJc w:val="left"/>
      <w:pPr>
        <w:ind w:left="6004" w:hanging="360"/>
      </w:pPr>
    </w:lvl>
    <w:lvl w:ilvl="4" w:tplc="040E0019" w:tentative="1">
      <w:start w:val="1"/>
      <w:numFmt w:val="lowerLetter"/>
      <w:lvlText w:val="%5."/>
      <w:lvlJc w:val="left"/>
      <w:pPr>
        <w:ind w:left="6724" w:hanging="360"/>
      </w:pPr>
    </w:lvl>
    <w:lvl w:ilvl="5" w:tplc="040E001B" w:tentative="1">
      <w:start w:val="1"/>
      <w:numFmt w:val="lowerRoman"/>
      <w:lvlText w:val="%6."/>
      <w:lvlJc w:val="right"/>
      <w:pPr>
        <w:ind w:left="7444" w:hanging="180"/>
      </w:pPr>
    </w:lvl>
    <w:lvl w:ilvl="6" w:tplc="040E000F" w:tentative="1">
      <w:start w:val="1"/>
      <w:numFmt w:val="decimal"/>
      <w:lvlText w:val="%7."/>
      <w:lvlJc w:val="left"/>
      <w:pPr>
        <w:ind w:left="8164" w:hanging="360"/>
      </w:pPr>
    </w:lvl>
    <w:lvl w:ilvl="7" w:tplc="040E0019" w:tentative="1">
      <w:start w:val="1"/>
      <w:numFmt w:val="lowerLetter"/>
      <w:lvlText w:val="%8."/>
      <w:lvlJc w:val="left"/>
      <w:pPr>
        <w:ind w:left="8884" w:hanging="360"/>
      </w:pPr>
    </w:lvl>
    <w:lvl w:ilvl="8" w:tplc="040E001B" w:tentative="1">
      <w:start w:val="1"/>
      <w:numFmt w:val="lowerRoman"/>
      <w:lvlText w:val="%9."/>
      <w:lvlJc w:val="right"/>
      <w:pPr>
        <w:ind w:left="96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F8"/>
    <w:rsid w:val="00023CF6"/>
    <w:rsid w:val="000A6E22"/>
    <w:rsid w:val="000B51EF"/>
    <w:rsid w:val="001017D1"/>
    <w:rsid w:val="00120C08"/>
    <w:rsid w:val="00151F09"/>
    <w:rsid w:val="00184BC1"/>
    <w:rsid w:val="0019630E"/>
    <w:rsid w:val="001D5551"/>
    <w:rsid w:val="001F45BB"/>
    <w:rsid w:val="002354ED"/>
    <w:rsid w:val="002673DD"/>
    <w:rsid w:val="00283D67"/>
    <w:rsid w:val="00290BAB"/>
    <w:rsid w:val="002D135A"/>
    <w:rsid w:val="003319A3"/>
    <w:rsid w:val="00387E26"/>
    <w:rsid w:val="003B39E0"/>
    <w:rsid w:val="003C1E7D"/>
    <w:rsid w:val="003E0FA8"/>
    <w:rsid w:val="004071B1"/>
    <w:rsid w:val="00452F3C"/>
    <w:rsid w:val="004B5399"/>
    <w:rsid w:val="004F2D95"/>
    <w:rsid w:val="005055F8"/>
    <w:rsid w:val="0051413A"/>
    <w:rsid w:val="00561AF7"/>
    <w:rsid w:val="005639BC"/>
    <w:rsid w:val="005D43B2"/>
    <w:rsid w:val="005E0DCA"/>
    <w:rsid w:val="00621031"/>
    <w:rsid w:val="00632825"/>
    <w:rsid w:val="00632911"/>
    <w:rsid w:val="00645698"/>
    <w:rsid w:val="00684517"/>
    <w:rsid w:val="00691201"/>
    <w:rsid w:val="006A1BBC"/>
    <w:rsid w:val="00702C6A"/>
    <w:rsid w:val="007154BB"/>
    <w:rsid w:val="007343DF"/>
    <w:rsid w:val="007A383C"/>
    <w:rsid w:val="007F436E"/>
    <w:rsid w:val="00817371"/>
    <w:rsid w:val="008A7D72"/>
    <w:rsid w:val="008B5D2D"/>
    <w:rsid w:val="00903595"/>
    <w:rsid w:val="00970AB7"/>
    <w:rsid w:val="009D3961"/>
    <w:rsid w:val="009E2C51"/>
    <w:rsid w:val="00A96B7E"/>
    <w:rsid w:val="00AC19F0"/>
    <w:rsid w:val="00B52014"/>
    <w:rsid w:val="00B566E6"/>
    <w:rsid w:val="00B74B55"/>
    <w:rsid w:val="00B76EA3"/>
    <w:rsid w:val="00B96866"/>
    <w:rsid w:val="00BF6B3B"/>
    <w:rsid w:val="00C30AB6"/>
    <w:rsid w:val="00C46818"/>
    <w:rsid w:val="00C551EE"/>
    <w:rsid w:val="00C764EB"/>
    <w:rsid w:val="00CE2B1F"/>
    <w:rsid w:val="00D233B5"/>
    <w:rsid w:val="00D330CE"/>
    <w:rsid w:val="00D42C8C"/>
    <w:rsid w:val="00D45E4B"/>
    <w:rsid w:val="00D53187"/>
    <w:rsid w:val="00D65297"/>
    <w:rsid w:val="00D66C3D"/>
    <w:rsid w:val="00D95CD1"/>
    <w:rsid w:val="00DA4339"/>
    <w:rsid w:val="00DD53F1"/>
    <w:rsid w:val="00E40F3F"/>
    <w:rsid w:val="00E476C5"/>
    <w:rsid w:val="00E5162D"/>
    <w:rsid w:val="00E71526"/>
    <w:rsid w:val="00E71CC6"/>
    <w:rsid w:val="00E748EA"/>
    <w:rsid w:val="00E8644A"/>
    <w:rsid w:val="00F10DEC"/>
    <w:rsid w:val="00F22A42"/>
    <w:rsid w:val="00F3447D"/>
    <w:rsid w:val="00F83A8E"/>
    <w:rsid w:val="00FB4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E8333-0197-4C12-9FC8-9D9A26FD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55F8"/>
    <w:pPr>
      <w:spacing w:line="256" w:lineRule="auto"/>
    </w:pPr>
  </w:style>
  <w:style w:type="paragraph" w:styleId="Cmsor1">
    <w:name w:val="heading 1"/>
    <w:basedOn w:val="Norml"/>
    <w:next w:val="Norml"/>
    <w:link w:val="Cmsor1Char"/>
    <w:qFormat/>
    <w:rsid w:val="001D5551"/>
    <w:pPr>
      <w:keepNext/>
      <w:spacing w:after="0" w:line="240" w:lineRule="auto"/>
      <w:jc w:val="center"/>
      <w:outlineLvl w:val="0"/>
    </w:pPr>
    <w:rPr>
      <w:rFonts w:ascii="Times" w:eastAsia="Times New Roman" w:hAnsi="Times" w:cs="Times New Roman"/>
      <w:b/>
      <w:bCs/>
      <w:sz w:val="26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D53F1"/>
    <w:pPr>
      <w:ind w:left="720"/>
      <w:contextualSpacing/>
    </w:pPr>
  </w:style>
  <w:style w:type="table" w:styleId="Rcsostblzat">
    <w:name w:val="Table Grid"/>
    <w:basedOn w:val="Normltblzat"/>
    <w:uiPriority w:val="39"/>
    <w:rsid w:val="00452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53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3187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9D3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3961"/>
  </w:style>
  <w:style w:type="paragraph" w:styleId="llb">
    <w:name w:val="footer"/>
    <w:basedOn w:val="Norml"/>
    <w:link w:val="llbChar"/>
    <w:uiPriority w:val="99"/>
    <w:unhideWhenUsed/>
    <w:rsid w:val="009D3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3961"/>
  </w:style>
  <w:style w:type="character" w:customStyle="1" w:styleId="Cmsor1Char">
    <w:name w:val="Címsor 1 Char"/>
    <w:basedOn w:val="Bekezdsalapbettpusa"/>
    <w:link w:val="Cmsor1"/>
    <w:rsid w:val="001D5551"/>
    <w:rPr>
      <w:rFonts w:ascii="Times" w:eastAsia="Times New Roman" w:hAnsi="Times" w:cs="Times New Roman"/>
      <w:b/>
      <w:bCs/>
      <w:sz w:val="26"/>
      <w:szCs w:val="32"/>
      <w:lang w:eastAsia="hu-HU"/>
    </w:rPr>
  </w:style>
  <w:style w:type="paragraph" w:styleId="Szvegblokk">
    <w:name w:val="Block Text"/>
    <w:basedOn w:val="Norml"/>
    <w:rsid w:val="001D5551"/>
    <w:pPr>
      <w:spacing w:after="0" w:line="240" w:lineRule="auto"/>
      <w:ind w:left="360" w:right="-734"/>
      <w:jc w:val="center"/>
    </w:pPr>
    <w:rPr>
      <w:rFonts w:ascii="Garamond" w:eastAsia="Times New Roman" w:hAnsi="Garamond" w:cs="Times New Roman"/>
      <w:b/>
      <w:bCs/>
      <w:sz w:val="32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8B5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CBDCF-6638-4BD0-A60B-B3CFD2C29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2013/2014. tanév</vt:lpstr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2013/2014. tanév</dc:title>
  <dc:subject/>
  <dc:creator>Döme Zsófia</dc:creator>
  <cp:keywords/>
  <dc:description/>
  <cp:lastModifiedBy>user</cp:lastModifiedBy>
  <cp:revision>2</cp:revision>
  <cp:lastPrinted>2019-06-27T07:48:00Z</cp:lastPrinted>
  <dcterms:created xsi:type="dcterms:W3CDTF">2024-03-22T10:29:00Z</dcterms:created>
  <dcterms:modified xsi:type="dcterms:W3CDTF">2024-03-22T10:29:00Z</dcterms:modified>
</cp:coreProperties>
</file>